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67" w:rsidRPr="00412D67" w:rsidRDefault="00412D67" w:rsidP="00412D67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 по дисциплине «</w:t>
      </w:r>
      <w:r w:rsidRPr="00412D67">
        <w:rPr>
          <w:rFonts w:ascii="Times New Roman" w:hAnsi="Times New Roman" w:cs="Times New Roman"/>
          <w:b/>
          <w:sz w:val="28"/>
          <w:szCs w:val="28"/>
        </w:rPr>
        <w:t>Автоматизированные архивные технологии</w:t>
      </w:r>
      <w:r w:rsidRPr="00412D6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412D67" w:rsidRPr="00412D67" w:rsidRDefault="00412D67" w:rsidP="00412D6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специальности «Архивоведение, документоведение и  документационное обеспечение управления», самостоятельной работы по дисциплине 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Pr="00412D67">
        <w:rPr>
          <w:rFonts w:ascii="Times New Roman" w:hAnsi="Times New Roman" w:cs="Times New Roman"/>
          <w:b/>
          <w:sz w:val="28"/>
          <w:szCs w:val="28"/>
        </w:rPr>
        <w:t>Автоматизированные архивные технологии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проводится с целью: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412D67" w:rsidRPr="00412D67" w:rsidRDefault="00412D67" w:rsidP="00412D6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работа по дисциплине 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 w:rsidRPr="00412D67">
        <w:rPr>
          <w:rFonts w:ascii="Times New Roman" w:hAnsi="Times New Roman" w:cs="Times New Roman"/>
          <w:b/>
          <w:sz w:val="28"/>
          <w:szCs w:val="28"/>
        </w:rPr>
        <w:t>Автоматизированные архивные технологии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Таким образом, самостоятельная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примеров. Положения, развиваемые в работе, должны быть убедительными и доказательными.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по выбранной теме включает следующие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подменять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является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412D67" w:rsidRDefault="00412D67" w:rsidP="00412D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ПОРЯДОК СОСТАВЛЕНИЯ И ОФОРМЛЕНИЯ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 РК.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центральных государственных архивов;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располагается в алфавитном порядке фамилий авторов и названий работ. Не следует отделять книги от статей. Работы одного автора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располагаются в алфавите названий. Издания на иностранных языках помещаются после работ на русском языке.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412D67" w:rsidRDefault="00412D67" w:rsidP="00412D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:rsidR="00190519" w:rsidRPr="00777A47" w:rsidRDefault="00190519" w:rsidP="00190519">
      <w:pPr>
        <w:rPr>
          <w:b/>
          <w:lang w:val="kk-KZ" w:eastAsia="ko-KR"/>
        </w:rPr>
      </w:pPr>
      <w:r>
        <w:rPr>
          <w:rFonts w:ascii="Times New Roman" w:eastAsia="Times New Roman" w:hAnsi="Times New Roman" w:cs="Times New Roman"/>
          <w:b/>
          <w:lang w:eastAsia="ru-RU"/>
        </w:rPr>
        <w:t>СРС 1.</w:t>
      </w:r>
      <w:r w:rsidRPr="00777A47">
        <w:rPr>
          <w:b/>
          <w:sz w:val="28"/>
          <w:szCs w:val="28"/>
        </w:rPr>
        <w:t xml:space="preserve"> </w:t>
      </w:r>
      <w:r w:rsidRPr="00190519">
        <w:rPr>
          <w:rFonts w:ascii="Times New Roman" w:hAnsi="Times New Roman" w:cs="Times New Roman"/>
          <w:b/>
          <w:sz w:val="28"/>
          <w:szCs w:val="28"/>
          <w:lang w:val="kk-KZ" w:eastAsia="ko-KR"/>
        </w:rPr>
        <w:t>История механизации и автоматизации архивного дела в 1960-1980-е гг.</w:t>
      </w:r>
      <w:r w:rsidRPr="00777A47">
        <w:rPr>
          <w:b/>
          <w:lang w:val="kk-KZ" w:eastAsia="ko-KR"/>
        </w:rPr>
        <w:t xml:space="preserve"> </w:t>
      </w:r>
    </w:p>
    <w:p w:rsidR="00190519" w:rsidRPr="00777A47" w:rsidRDefault="00190519" w:rsidP="00190519">
      <w:pPr>
        <w:pStyle w:val="3"/>
        <w:ind w:firstLine="720"/>
        <w:rPr>
          <w:b w:val="0"/>
          <w:sz w:val="28"/>
          <w:szCs w:val="28"/>
          <w:lang w:val="kk-KZ"/>
        </w:rPr>
      </w:pPr>
      <w:r w:rsidRPr="00777A47">
        <w:rPr>
          <w:b w:val="0"/>
          <w:sz w:val="28"/>
          <w:szCs w:val="28"/>
        </w:rPr>
        <w:t>Информатизация архивного дела</w:t>
      </w:r>
      <w:r w:rsidRPr="00777A47">
        <w:rPr>
          <w:b w:val="0"/>
          <w:sz w:val="28"/>
          <w:szCs w:val="28"/>
          <w:lang w:val="kk-KZ"/>
        </w:rPr>
        <w:t xml:space="preserve">. </w:t>
      </w:r>
      <w:r w:rsidRPr="00777A47">
        <w:rPr>
          <w:b w:val="0"/>
          <w:sz w:val="28"/>
          <w:szCs w:val="28"/>
        </w:rPr>
        <w:t>Основные этапы информатизации архивного дела, их характеристика.</w:t>
      </w:r>
      <w:r>
        <w:rPr>
          <w:b w:val="0"/>
          <w:sz w:val="28"/>
          <w:szCs w:val="28"/>
          <w:lang w:val="kk-KZ"/>
        </w:rPr>
        <w:t xml:space="preserve"> </w:t>
      </w:r>
      <w:r w:rsidRPr="00777A47">
        <w:rPr>
          <w:b w:val="0"/>
          <w:sz w:val="28"/>
          <w:szCs w:val="28"/>
        </w:rPr>
        <w:t xml:space="preserve">Изучение технологии работы с документами на традиционных носителях, предполагающих использование </w:t>
      </w:r>
      <w:proofErr w:type="gramStart"/>
      <w:r w:rsidRPr="00777A47">
        <w:rPr>
          <w:b w:val="0"/>
          <w:sz w:val="28"/>
          <w:szCs w:val="28"/>
          <w:lang w:val="kk-KZ"/>
        </w:rPr>
        <w:t>электронно – вычислительных</w:t>
      </w:r>
      <w:proofErr w:type="gramEnd"/>
      <w:r w:rsidRPr="00777A47">
        <w:rPr>
          <w:b w:val="0"/>
          <w:sz w:val="28"/>
          <w:szCs w:val="28"/>
          <w:lang w:val="kk-KZ"/>
        </w:rPr>
        <w:t xml:space="preserve"> машин</w:t>
      </w:r>
      <w:r>
        <w:rPr>
          <w:b w:val="0"/>
          <w:sz w:val="28"/>
          <w:szCs w:val="28"/>
          <w:lang w:val="kk-KZ"/>
        </w:rPr>
        <w:t>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«Информационный подход в архивоведении». Труды </w:t>
      </w:r>
      <w:proofErr w:type="spell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В.Н.Автократова</w:t>
      </w:r>
      <w:proofErr w:type="spell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К.Б.Гельмана-Виноградова</w:t>
      </w:r>
      <w:proofErr w:type="spell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К.И.Рудельсон</w:t>
      </w:r>
      <w:proofErr w:type="spell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и др.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Создание первых </w:t>
      </w:r>
      <w:proofErr w:type="spell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межфондовых</w:t>
      </w:r>
      <w:proofErr w:type="spell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и </w:t>
      </w:r>
      <w:proofErr w:type="spell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межархивных</w:t>
      </w:r>
      <w:proofErr w:type="spell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автоматизированных информационно-поисковых систем (АИПС).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Объекты и цели информатизации архивного дела.</w:t>
      </w:r>
    </w:p>
    <w:p w:rsidR="00190519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519" w:rsidRDefault="00190519" w:rsidP="00190519">
      <w:pPr>
        <w:pStyle w:val="3"/>
        <w:ind w:firstLine="720"/>
        <w:rPr>
          <w:sz w:val="28"/>
        </w:rPr>
      </w:pPr>
      <w:r>
        <w:rPr>
          <w:lang w:eastAsia="ru-RU"/>
        </w:rPr>
        <w:t>СРС 2.</w:t>
      </w:r>
      <w:r w:rsidRPr="00777A47">
        <w:rPr>
          <w:sz w:val="28"/>
          <w:szCs w:val="28"/>
        </w:rPr>
        <w:t xml:space="preserve"> </w:t>
      </w:r>
      <w:r>
        <w:rPr>
          <w:sz w:val="28"/>
        </w:rPr>
        <w:t>Информационные технологии и организация их внедрения в архивах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Базы данных (БД) архива. Категории баз данных (БД).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Учетные базы данных. Принципы их создания.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Базы данных по функциональному принципу. База данных «Поступление и выбытие документов и дел».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Базы данных по интеграционному принципу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Интегрированные типовые автоматизированные информационно-поисковые системы. Общеотраслевая программа «Архивный фонд». Интегрированная система «Учет – НСА». Их функции.</w:t>
      </w:r>
    </w:p>
    <w:p w:rsidR="00190519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0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3.</w:t>
      </w: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190519">
        <w:rPr>
          <w:rFonts w:ascii="Times New Roman" w:hAnsi="Times New Roman" w:cs="Times New Roman"/>
          <w:b/>
          <w:sz w:val="28"/>
          <w:szCs w:val="28"/>
        </w:rPr>
        <w:t>Информационно-поисковые базы данных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Типы информационно поисковых систем (ИПС). Их функции. 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Применение в архивах автоматизированных информационно-поисковых систем (АИПС) на описание документов.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АИПС на базе Центрального фондового каталога (ЦФК).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gram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Документальные АИПС на отдельные комплексы.</w:t>
      </w:r>
      <w:proofErr w:type="gram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Программное обеспечение.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Автоматизированные системы за рубежом.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Системы хранения и поиска полных текстов документов (зарубежный опыт).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Тенденции  развития технических средств АИПС.</w:t>
      </w:r>
    </w:p>
    <w:p w:rsidR="00190519" w:rsidRDefault="00190519" w:rsidP="00190519">
      <w:pPr>
        <w:pStyle w:val="3"/>
        <w:rPr>
          <w:sz w:val="28"/>
        </w:rPr>
      </w:pPr>
      <w:r>
        <w:rPr>
          <w:sz w:val="28"/>
        </w:rPr>
        <w:t>СРС 4. Электронные документы и электронные архивы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Понятия «машиночитаемый документ», «электронный документ», «электронный архив». Современные концепции электронных архивов. Корпоративные  информационные системы (КИС) и системы управления документооборотом (СУД). Их назначение.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Нормативно-правовая база электронных документов и электронных архивов.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Государственные стандарты, регламентирующие создание и использование электронных документов. «Положение о порядке отбора</w:t>
      </w:r>
      <w:proofErr w:type="gram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,. </w:t>
      </w:r>
      <w:proofErr w:type="gram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>приеме на архивное хранение и выдачи потребителям документов, создаваемыми средствами вычислительной техники» (</w:t>
      </w:r>
      <w:smartTag w:uri="urn:schemas-microsoft-com:office:smarttags" w:element="metricconverter">
        <w:smartTagPr>
          <w:attr w:name="ProductID" w:val="1983 г"/>
        </w:smartTagPr>
        <w:r w:rsidRPr="00190519">
          <w:rPr>
            <w:rFonts w:ascii="Times New Roman" w:hAnsi="Times New Roman" w:cs="Times New Roman"/>
            <w:sz w:val="28"/>
            <w:szCs w:val="28"/>
            <w:lang w:eastAsia="ko-KR"/>
          </w:rPr>
          <w:t>1983 г</w:t>
        </w:r>
      </w:smartTag>
      <w:r w:rsidRPr="00190519">
        <w:rPr>
          <w:rFonts w:ascii="Times New Roman" w:hAnsi="Times New Roman" w:cs="Times New Roman"/>
          <w:sz w:val="28"/>
          <w:szCs w:val="28"/>
          <w:lang w:eastAsia="ko-KR"/>
        </w:rPr>
        <w:t>.) Методические указания о порядке выдачи и хранения машиночитаемых документов.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Совершенствование нормативно-правовой базы электронных документов и электронных архивов.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Становление и развитие архивов машиночитаемых данных в 1960-90-е годы.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Машиночитаемые документы как исторический  источник. Создание базы данных (машиночитаемых) по социально-экономическому развитию страны. Базы и банки данных по исторической проблематике.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Современный этап развития электронных архивов и его проблемы. 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190519" w:rsidRPr="00190519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190519" w:rsidRPr="00190519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5</w:t>
      </w:r>
      <w:r w:rsidRPr="00190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90519">
        <w:rPr>
          <w:b/>
          <w:sz w:val="28"/>
          <w:szCs w:val="28"/>
          <w:lang w:eastAsia="ko-KR"/>
        </w:rPr>
        <w:t xml:space="preserve"> </w:t>
      </w:r>
      <w:r w:rsidRPr="00190519">
        <w:rPr>
          <w:rFonts w:ascii="Times New Roman" w:hAnsi="Times New Roman" w:cs="Times New Roman"/>
          <w:b/>
          <w:sz w:val="28"/>
          <w:szCs w:val="28"/>
          <w:lang w:eastAsia="ko-KR"/>
        </w:rPr>
        <w:t>Применение в архивах автоматизированных информационно-поисковых систем (АИПС) на описание документов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Применение новых носителей информации в архивных информационных системах (цифровые оптические диски – ЦОД).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Применение микро-ЭВМ и персональных компьютеров в архивах. Изолированные и </w:t>
      </w:r>
      <w:proofErr w:type="spell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мультитерминальные</w:t>
      </w:r>
      <w:proofErr w:type="spell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типы архивных АИПС на базе микро-ЭВМ.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Диалоговые системы обработки информации. Пакеты прикладных программ АИДОС/ДОС в АИПС (опыт СНГ). </w:t>
      </w:r>
      <w:proofErr w:type="gram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Современные пакеты прикладных программ и их возможности (АСОД, АИДОС.</w:t>
      </w:r>
      <w:proofErr w:type="gram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190519">
        <w:rPr>
          <w:rFonts w:ascii="Times New Roman" w:hAnsi="Times New Roman" w:cs="Times New Roman"/>
          <w:sz w:val="28"/>
          <w:szCs w:val="28"/>
          <w:lang w:val="en-US" w:eastAsia="ko-KR"/>
        </w:rPr>
        <w:t>ISIS</w:t>
      </w:r>
      <w:proofErr w:type="gramStart"/>
      <w:r w:rsidRPr="00190519">
        <w:rPr>
          <w:rFonts w:ascii="Times New Roman" w:hAnsi="Times New Roman" w:cs="Times New Roman"/>
          <w:sz w:val="28"/>
          <w:szCs w:val="28"/>
          <w:lang w:eastAsia="ko-KR"/>
        </w:rPr>
        <w:t>,е</w:t>
      </w:r>
      <w:proofErr w:type="gramEnd"/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Pr="00190519">
        <w:rPr>
          <w:rFonts w:ascii="Times New Roman" w:hAnsi="Times New Roman" w:cs="Times New Roman"/>
          <w:sz w:val="28"/>
          <w:szCs w:val="28"/>
          <w:lang w:val="en-US" w:eastAsia="ko-KR"/>
        </w:rPr>
        <w:t>STAIRS</w:t>
      </w: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ko-KR"/>
        </w:rPr>
        <w:t>и др.)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Защита информации в АИПС.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Автоматическое индексирование документов.</w:t>
      </w:r>
    </w:p>
    <w:p w:rsidR="00190519" w:rsidRP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Архивные информационные сети (зарубежный опыт).</w:t>
      </w:r>
    </w:p>
    <w:p w:rsidR="00190519" w:rsidRDefault="00190519" w:rsidP="001905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Проблемы создания сети данных архивной информации.</w:t>
      </w:r>
    </w:p>
    <w:p w:rsidR="00190519" w:rsidRPr="00190519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190519" w:rsidRPr="00190519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5. Программа по информатизации архивного дела в РК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Концепция информационного общества, его влияние на документационную и архивную сферу.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Основные нормативные акты РК в сфере информации и документации. Государственные стандарты на документацию.</w:t>
      </w:r>
    </w:p>
    <w:p w:rsidR="00190519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19" w:rsidRPr="00190519" w:rsidRDefault="00190519" w:rsidP="00190519">
      <w:pPr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190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6.</w:t>
      </w:r>
      <w:r w:rsidRPr="00190519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Проблемы описания электронных  документов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>
        <w:rPr>
          <w:lang w:eastAsia="ko-KR"/>
        </w:rPr>
        <w:t xml:space="preserve">   </w:t>
      </w:r>
      <w:r>
        <w:rPr>
          <w:lang w:eastAsia="ko-KR"/>
        </w:rPr>
        <w:tab/>
      </w:r>
      <w:r w:rsidRPr="00190519">
        <w:rPr>
          <w:rFonts w:ascii="Times New Roman" w:hAnsi="Times New Roman" w:cs="Times New Roman"/>
          <w:sz w:val="28"/>
          <w:szCs w:val="28"/>
          <w:lang w:eastAsia="ko-KR"/>
        </w:rPr>
        <w:t>Задачи, методы и концепции описания электронных документов,   подлежащих передаче на государственное хранение.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Базовые элементы в системе научно-справочного аппарата, раскрывающие состав и содержание электронных документов.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Стандарты и правила описания.</w:t>
      </w:r>
    </w:p>
    <w:p w:rsidR="00190519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90519" w:rsidRPr="00412D67" w:rsidRDefault="00190519" w:rsidP="001905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2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7.</w:t>
      </w:r>
      <w:r w:rsidRPr="00412D67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r w:rsidRPr="00412D67">
        <w:rPr>
          <w:rFonts w:ascii="Times New Roman" w:hAnsi="Times New Roman" w:cs="Times New Roman"/>
          <w:b/>
          <w:sz w:val="28"/>
          <w:szCs w:val="28"/>
        </w:rPr>
        <w:t>Экспертиза ценности электронных документов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lastRenderedPageBreak/>
        <w:t>Научные основы экспертизы ценности документов. Общие и специфичные критерии отбора электронных документов на государственное хранение. Методика отбора электронных документов на государственное хранение.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 xml:space="preserve">   </w:t>
      </w:r>
      <w:r w:rsidRPr="00190519">
        <w:rPr>
          <w:rFonts w:ascii="Times New Roman" w:hAnsi="Times New Roman" w:cs="Times New Roman"/>
          <w:sz w:val="28"/>
          <w:szCs w:val="28"/>
          <w:lang w:eastAsia="ko-KR"/>
        </w:rPr>
        <w:tab/>
        <w:t>Проблемы комплектования государственных архивов документами на электронных носителях.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0519">
        <w:rPr>
          <w:rFonts w:ascii="Times New Roman" w:hAnsi="Times New Roman" w:cs="Times New Roman"/>
          <w:sz w:val="28"/>
          <w:szCs w:val="28"/>
        </w:rPr>
        <w:t>Обеспечение сохранности документов на электронных носителях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Специфика электронных записей и их хранение. Проблемы обеспечения сохранности электронных документов.</w:t>
      </w:r>
    </w:p>
    <w:p w:rsidR="00190519" w:rsidRPr="00190519" w:rsidRDefault="00190519" w:rsidP="00190519">
      <w:pPr>
        <w:pStyle w:val="a3"/>
        <w:rPr>
          <w:rFonts w:ascii="Times New Roman" w:hAnsi="Times New Roman" w:cs="Times New Roman"/>
          <w:sz w:val="28"/>
          <w:szCs w:val="28"/>
          <w:lang w:eastAsia="ko-KR"/>
        </w:rPr>
      </w:pPr>
      <w:r w:rsidRPr="00190519">
        <w:rPr>
          <w:rFonts w:ascii="Times New Roman" w:hAnsi="Times New Roman" w:cs="Times New Roman"/>
          <w:sz w:val="28"/>
          <w:szCs w:val="28"/>
          <w:lang w:eastAsia="ko-KR"/>
        </w:rPr>
        <w:t>Обеспечение сохранности данных и обеспечение сохранности носителей данных.</w:t>
      </w:r>
    </w:p>
    <w:p w:rsidR="00190519" w:rsidRDefault="00190519" w:rsidP="00412D67">
      <w:pPr>
        <w:shd w:val="clear" w:color="auto" w:fill="FFFFFF"/>
        <w:spacing w:after="0" w:line="240" w:lineRule="auto"/>
        <w:contextualSpacing/>
        <w:jc w:val="both"/>
        <w:rPr>
          <w:lang w:eastAsia="ko-KR"/>
        </w:rPr>
      </w:pPr>
    </w:p>
    <w:p w:rsidR="00412D67" w:rsidRPr="00412D67" w:rsidRDefault="00190519" w:rsidP="00412D6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СРС 8.</w:t>
      </w:r>
      <w:r w:rsidRPr="00412D67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412D67" w:rsidRPr="00412D67">
        <w:rPr>
          <w:rFonts w:ascii="Times New Roman" w:hAnsi="Times New Roman" w:cs="Times New Roman"/>
          <w:b/>
          <w:sz w:val="28"/>
          <w:szCs w:val="28"/>
        </w:rPr>
        <w:t>Использование электронных документов и электронных архивов</w:t>
      </w:r>
    </w:p>
    <w:p w:rsidR="00412D67" w:rsidRPr="00412D67" w:rsidRDefault="00412D67" w:rsidP="00412D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12D67">
        <w:rPr>
          <w:rFonts w:ascii="Times New Roman" w:hAnsi="Times New Roman" w:cs="Times New Roman"/>
          <w:sz w:val="28"/>
          <w:szCs w:val="28"/>
          <w:lang w:eastAsia="ko-KR"/>
        </w:rPr>
        <w:t>Правовые вопросы эксплуатации электронных документов  авторское право, право собственности, взаимоотношения с источниками комплектования, разработчиками информационных систем и др.</w:t>
      </w:r>
    </w:p>
    <w:p w:rsidR="00412D67" w:rsidRPr="00412D67" w:rsidRDefault="00412D67" w:rsidP="00412D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12D67">
        <w:rPr>
          <w:rFonts w:ascii="Times New Roman" w:hAnsi="Times New Roman" w:cs="Times New Roman"/>
          <w:sz w:val="28"/>
          <w:szCs w:val="28"/>
          <w:lang w:eastAsia="ko-KR"/>
        </w:rPr>
        <w:t>Обеспечение доступа к электронным архивам. Включение архивов в глобальные информационные сети (</w:t>
      </w:r>
      <w:proofErr w:type="spellStart"/>
      <w:r w:rsidRPr="00412D67">
        <w:rPr>
          <w:rFonts w:ascii="Times New Roman" w:hAnsi="Times New Roman" w:cs="Times New Roman"/>
          <w:sz w:val="28"/>
          <w:szCs w:val="28"/>
          <w:lang w:val="en-US" w:eastAsia="ko-KR"/>
        </w:rPr>
        <w:t>Interhet</w:t>
      </w:r>
      <w:proofErr w:type="spellEnd"/>
      <w:r w:rsidRPr="00412D67">
        <w:rPr>
          <w:rFonts w:ascii="Times New Roman" w:hAnsi="Times New Roman" w:cs="Times New Roman"/>
          <w:sz w:val="28"/>
          <w:szCs w:val="28"/>
          <w:lang w:eastAsia="ko-KR"/>
        </w:rPr>
        <w:t>).</w:t>
      </w:r>
    </w:p>
    <w:p w:rsidR="00412D67" w:rsidRPr="00412D67" w:rsidRDefault="00412D67" w:rsidP="00412D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12D67">
        <w:rPr>
          <w:rFonts w:ascii="Times New Roman" w:hAnsi="Times New Roman" w:cs="Times New Roman"/>
          <w:sz w:val="28"/>
          <w:szCs w:val="28"/>
          <w:lang w:eastAsia="ko-KR"/>
        </w:rPr>
        <w:t xml:space="preserve">          Организация работы с электронными документами и электронными архивами в зарубежных странах.</w:t>
      </w:r>
    </w:p>
    <w:p w:rsidR="00412D67" w:rsidRPr="00412D67" w:rsidRDefault="00412D67" w:rsidP="00412D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12D67">
        <w:rPr>
          <w:rFonts w:ascii="Times New Roman" w:hAnsi="Times New Roman" w:cs="Times New Roman"/>
          <w:sz w:val="28"/>
          <w:szCs w:val="28"/>
          <w:lang w:eastAsia="ko-KR"/>
        </w:rPr>
        <w:tab/>
        <w:t>Разработка электронных стандартов и систем управления электронным делопроизводством.</w:t>
      </w:r>
    </w:p>
    <w:p w:rsidR="00412D67" w:rsidRPr="00412D67" w:rsidRDefault="00412D67" w:rsidP="00412D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12D67">
        <w:rPr>
          <w:rFonts w:ascii="Times New Roman" w:hAnsi="Times New Roman" w:cs="Times New Roman"/>
          <w:sz w:val="28"/>
          <w:szCs w:val="28"/>
          <w:lang w:eastAsia="ko-KR"/>
        </w:rPr>
        <w:t>Модели и формы организации электронных архивов.</w:t>
      </w:r>
    </w:p>
    <w:p w:rsidR="00412D67" w:rsidRPr="00412D67" w:rsidRDefault="00412D67" w:rsidP="00412D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12D67">
        <w:rPr>
          <w:rFonts w:ascii="Times New Roman" w:hAnsi="Times New Roman" w:cs="Times New Roman"/>
          <w:sz w:val="28"/>
          <w:szCs w:val="28"/>
          <w:lang w:eastAsia="ko-KR"/>
        </w:rPr>
        <w:t>Разработка комплексных программ по отбору, описанию, учету, классификации, обеспечению сохранности электронных документов.</w:t>
      </w:r>
    </w:p>
    <w:p w:rsidR="00412D67" w:rsidRPr="00412D67" w:rsidRDefault="00412D67" w:rsidP="00412D6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412D67">
        <w:rPr>
          <w:rFonts w:ascii="Times New Roman" w:hAnsi="Times New Roman" w:cs="Times New Roman"/>
          <w:sz w:val="28"/>
          <w:szCs w:val="28"/>
          <w:lang w:eastAsia="ko-KR"/>
        </w:rPr>
        <w:t>Использование электронных документов в различных целях.</w:t>
      </w:r>
    </w:p>
    <w:p w:rsidR="00412D67" w:rsidRDefault="00412D67" w:rsidP="00412D67">
      <w:pPr>
        <w:pStyle w:val="3"/>
        <w:ind w:firstLine="720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О</w:t>
      </w:r>
      <w:proofErr w:type="spellStart"/>
      <w:r w:rsidRPr="00777A47">
        <w:rPr>
          <w:b w:val="0"/>
          <w:sz w:val="28"/>
          <w:szCs w:val="28"/>
        </w:rPr>
        <w:t>сновные</w:t>
      </w:r>
      <w:proofErr w:type="spellEnd"/>
      <w:r w:rsidRPr="00777A47">
        <w:rPr>
          <w:b w:val="0"/>
          <w:sz w:val="28"/>
          <w:szCs w:val="28"/>
        </w:rPr>
        <w:t xml:space="preserve"> разновидности программного обеспечения, применяемого для работы с текстами, таблицами данных, графическими образами в архивном деле.</w:t>
      </w:r>
    </w:p>
    <w:p w:rsidR="00190519" w:rsidRPr="00412D67" w:rsidRDefault="00190519" w:rsidP="0019051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412D67" w:rsidRPr="00412D67" w:rsidRDefault="00412D67" w:rsidP="00412D67">
      <w:pPr>
        <w:pStyle w:val="6"/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  <w:lang w:eastAsia="ko-KR"/>
        </w:rPr>
      </w:pPr>
      <w:r w:rsidRPr="00412D67">
        <w:rPr>
          <w:rFonts w:ascii="Times New Roman" w:hAnsi="Times New Roman" w:cs="Times New Roman"/>
          <w:b/>
          <w:i w:val="0"/>
          <w:caps/>
          <w:color w:val="auto"/>
          <w:sz w:val="28"/>
          <w:szCs w:val="28"/>
          <w:lang w:eastAsia="ko-KR"/>
        </w:rPr>
        <w:t>Список рекомендуемой литературы</w:t>
      </w:r>
    </w:p>
    <w:p w:rsidR="00412D67" w:rsidRDefault="00412D67" w:rsidP="00412D67">
      <w:pPr>
        <w:jc w:val="both"/>
        <w:rPr>
          <w:lang w:eastAsia="ko-KR"/>
        </w:rPr>
      </w:pPr>
    </w:p>
    <w:p w:rsidR="00412D67" w:rsidRPr="00412D67" w:rsidRDefault="00412D67" w:rsidP="00412D67">
      <w:pPr>
        <w:pStyle w:val="8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12D67"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  <w:t xml:space="preserve">          </w:t>
      </w:r>
      <w:r w:rsidRPr="00412D67">
        <w:rPr>
          <w:rFonts w:ascii="Times New Roman" w:hAnsi="Times New Roman" w:cs="Times New Roman"/>
          <w:caps/>
          <w:color w:val="auto"/>
          <w:sz w:val="24"/>
          <w:szCs w:val="24"/>
        </w:rPr>
        <w:t>Основная</w:t>
      </w:r>
      <w:r w:rsidRPr="00412D67"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  <w:t>:</w:t>
      </w:r>
      <w:r w:rsidRPr="00412D6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</w:p>
    <w:p w:rsidR="00412D67" w:rsidRPr="00412D67" w:rsidRDefault="00412D67" w:rsidP="00412D67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D67">
        <w:rPr>
          <w:rFonts w:ascii="Times New Roman" w:hAnsi="Times New Roman" w:cs="Times New Roman"/>
          <w:sz w:val="24"/>
          <w:szCs w:val="24"/>
        </w:rPr>
        <w:t xml:space="preserve">1. Государственный стандарт Республики Казахстан. </w:t>
      </w:r>
      <w:proofErr w:type="gramStart"/>
      <w:r w:rsidRPr="00412D67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412D67">
        <w:rPr>
          <w:rFonts w:ascii="Times New Roman" w:hAnsi="Times New Roman" w:cs="Times New Roman"/>
          <w:sz w:val="24"/>
          <w:szCs w:val="24"/>
        </w:rPr>
        <w:t xml:space="preserve"> РК 1037-2001. Делопроизводство и архивное дело. Термины и определения. – Астана, 2001.</w:t>
      </w:r>
    </w:p>
    <w:p w:rsidR="00412D67" w:rsidRPr="00412D67" w:rsidRDefault="00412D67" w:rsidP="00412D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D67">
        <w:rPr>
          <w:rFonts w:ascii="Times New Roman" w:hAnsi="Times New Roman" w:cs="Times New Roman"/>
          <w:sz w:val="24"/>
          <w:szCs w:val="24"/>
        </w:rPr>
        <w:t>2.</w:t>
      </w:r>
      <w:r w:rsidRPr="00412D67">
        <w:rPr>
          <w:rFonts w:ascii="Times New Roman" w:hAnsi="Times New Roman" w:cs="Times New Roman"/>
          <w:bCs/>
          <w:sz w:val="24"/>
          <w:szCs w:val="24"/>
        </w:rPr>
        <w:t xml:space="preserve"> Типовые правила документирования и управления документацией в государственных организациях Республики Казахстан.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2D67">
        <w:rPr>
          <w:rFonts w:ascii="Times New Roman" w:hAnsi="Times New Roman" w:cs="Times New Roman"/>
          <w:bCs/>
          <w:sz w:val="24"/>
          <w:szCs w:val="24"/>
        </w:rPr>
        <w:t>Астана, 2003.</w:t>
      </w:r>
    </w:p>
    <w:p w:rsidR="00412D67" w:rsidRPr="00412D67" w:rsidRDefault="00412D67" w:rsidP="00412D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2D67">
        <w:rPr>
          <w:rFonts w:ascii="Times New Roman" w:hAnsi="Times New Roman" w:cs="Times New Roman"/>
          <w:sz w:val="24"/>
          <w:szCs w:val="24"/>
        </w:rPr>
        <w:t>3. Основные правила работы ведомственных архивов. Утверждены приказом председателя Комитета по   управлению   а</w:t>
      </w:r>
      <w:r w:rsidRPr="00412D67">
        <w:rPr>
          <w:rFonts w:ascii="Times New Roman" w:hAnsi="Times New Roman" w:cs="Times New Roman"/>
          <w:sz w:val="24"/>
          <w:szCs w:val="24"/>
        </w:rPr>
        <w:t>р</w:t>
      </w:r>
      <w:r w:rsidRPr="00412D67">
        <w:rPr>
          <w:rFonts w:ascii="Times New Roman" w:hAnsi="Times New Roman" w:cs="Times New Roman"/>
          <w:sz w:val="24"/>
          <w:szCs w:val="24"/>
        </w:rPr>
        <w:t>хивами   и   документацией МК РК от 29.12.2003 г. № 93.</w:t>
      </w:r>
    </w:p>
    <w:p w:rsidR="00412D67" w:rsidRPr="00412D67" w:rsidRDefault="00412D67" w:rsidP="00412D67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        4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Алексеева Е.В., Афанасьева Л.П., Бурова Е.М. Архивоведение: </w:t>
      </w:r>
      <w:proofErr w:type="spellStart"/>
      <w:r w:rsidRPr="00412D67">
        <w:rPr>
          <w:rFonts w:ascii="Times New Roman" w:hAnsi="Times New Roman" w:cs="Times New Roman"/>
          <w:sz w:val="24"/>
          <w:szCs w:val="24"/>
          <w:lang w:eastAsia="ko-KR"/>
        </w:rPr>
        <w:t>Учеб</w:t>
      </w:r>
      <w:proofErr w:type="gramStart"/>
      <w:r w:rsidRPr="00412D67">
        <w:rPr>
          <w:rFonts w:ascii="Times New Roman" w:hAnsi="Times New Roman" w:cs="Times New Roman"/>
          <w:sz w:val="24"/>
          <w:szCs w:val="24"/>
          <w:lang w:eastAsia="ko-KR"/>
        </w:rPr>
        <w:t>.п</w:t>
      </w:r>
      <w:proofErr w:type="gramEnd"/>
      <w:r w:rsidRPr="00412D67">
        <w:rPr>
          <w:rFonts w:ascii="Times New Roman" w:hAnsi="Times New Roman" w:cs="Times New Roman"/>
          <w:sz w:val="24"/>
          <w:szCs w:val="24"/>
          <w:lang w:eastAsia="ko-KR"/>
        </w:rPr>
        <w:t>особие</w:t>
      </w:r>
      <w:proofErr w:type="spellEnd"/>
      <w:r w:rsidRPr="00412D67">
        <w:rPr>
          <w:rFonts w:ascii="Times New Roman" w:hAnsi="Times New Roman" w:cs="Times New Roman"/>
          <w:sz w:val="24"/>
          <w:szCs w:val="24"/>
          <w:lang w:eastAsia="ko-KR"/>
        </w:rPr>
        <w:t>. – М.. 2002.</w:t>
      </w:r>
    </w:p>
    <w:p w:rsidR="00412D67" w:rsidRPr="00412D67" w:rsidRDefault="00412D67" w:rsidP="00412D67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lastRenderedPageBreak/>
        <w:t xml:space="preserve">       5.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Афанасьева Л.П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>. А</w:t>
      </w:r>
      <w:proofErr w:type="spellStart"/>
      <w:r w:rsidRPr="00412D67">
        <w:rPr>
          <w:rFonts w:ascii="Times New Roman" w:hAnsi="Times New Roman" w:cs="Times New Roman"/>
          <w:sz w:val="24"/>
          <w:szCs w:val="24"/>
          <w:lang w:eastAsia="ko-KR"/>
        </w:rPr>
        <w:t>втоматизированные</w:t>
      </w:r>
      <w:proofErr w:type="spellEnd"/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>архивные технологии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. – М.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>: Изд-во Ипполитова, 2005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412D67" w:rsidRPr="00412D67" w:rsidRDefault="00412D67" w:rsidP="00412D67">
      <w:pPr>
        <w:pStyle w:val="8"/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</w:pPr>
    </w:p>
    <w:p w:rsidR="00412D67" w:rsidRPr="00412D67" w:rsidRDefault="00412D67" w:rsidP="00412D67">
      <w:pPr>
        <w:pStyle w:val="8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12D67"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  <w:t xml:space="preserve">       </w:t>
      </w:r>
      <w:r w:rsidRPr="00412D67">
        <w:rPr>
          <w:rFonts w:ascii="Times New Roman" w:hAnsi="Times New Roman" w:cs="Times New Roman"/>
          <w:caps/>
          <w:color w:val="auto"/>
          <w:sz w:val="24"/>
          <w:szCs w:val="24"/>
        </w:rPr>
        <w:t>Дополнительная</w:t>
      </w:r>
      <w:r w:rsidRPr="00412D67">
        <w:rPr>
          <w:rFonts w:ascii="Times New Roman" w:hAnsi="Times New Roman" w:cs="Times New Roman"/>
          <w:caps/>
          <w:color w:val="auto"/>
          <w:sz w:val="24"/>
          <w:szCs w:val="24"/>
          <w:lang w:val="kk-KZ"/>
        </w:rPr>
        <w:t>:</w:t>
      </w:r>
      <w:r w:rsidRPr="00412D67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</w:p>
    <w:p w:rsidR="00412D67" w:rsidRPr="00412D67" w:rsidRDefault="00412D67" w:rsidP="00412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eastAsia="ko-KR"/>
        </w:rPr>
        <w:t>Алексеева Е.В., Афанасьева Л.П., Бурова Е.М.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, Осичкина Г.А. Архивоведческие аспекты в делопроизводстве: внедрение информационных технологий в работу архива // Секретарское дело. -2003. -№ 11,12. </w:t>
      </w:r>
    </w:p>
    <w:p w:rsidR="00412D67" w:rsidRPr="00412D67" w:rsidRDefault="00412D67" w:rsidP="00412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eastAsia="ko-KR"/>
        </w:rPr>
        <w:t>Афанасьева Л.П.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История механизации и автоматизации архивного дела: итоги и уроки // Секретарское дело. -2004. -№ 2-3. </w:t>
      </w:r>
    </w:p>
    <w:p w:rsidR="00412D67" w:rsidRPr="00412D67" w:rsidRDefault="00412D67" w:rsidP="00412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Киселев И.Н. 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Электронные документы: основные направления исследований // Вестник архивиста. – 2000. -№3-4. –с.162-166. </w:t>
      </w:r>
    </w:p>
    <w:p w:rsidR="00412D67" w:rsidRPr="00412D67" w:rsidRDefault="00412D67" w:rsidP="00412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proofErr w:type="spellStart"/>
      <w:r w:rsidRPr="00412D67">
        <w:rPr>
          <w:rFonts w:ascii="Times New Roman" w:hAnsi="Times New Roman" w:cs="Times New Roman"/>
          <w:sz w:val="24"/>
          <w:szCs w:val="24"/>
          <w:lang w:eastAsia="ko-KR"/>
        </w:rPr>
        <w:t>Кукарина</w:t>
      </w:r>
      <w:proofErr w:type="spellEnd"/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 Ю.М. Электронный документ в законодательных актах стран СНГ //Отечественные архивы, 2002. № 3. С.41.</w:t>
      </w:r>
    </w:p>
    <w:p w:rsidR="00412D67" w:rsidRPr="00412D67" w:rsidRDefault="00412D67" w:rsidP="00412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eastAsia="ko-KR"/>
        </w:rPr>
        <w:t>Ларина В.Г. Единый классификатор документной информации – важнейший элемент информатизации архивной отрасли //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Отечественные архивы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. -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2002. 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-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№ 1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. </w:t>
      </w:r>
    </w:p>
    <w:p w:rsidR="00412D67" w:rsidRPr="00412D67" w:rsidRDefault="00412D67" w:rsidP="00412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>Михайлов О.А. Электронные документы в архивах. – М.: МГУ, 2000</w:t>
      </w:r>
    </w:p>
    <w:p w:rsidR="00412D67" w:rsidRPr="00412D67" w:rsidRDefault="00412D67" w:rsidP="00412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eastAsia="ko-KR"/>
        </w:rPr>
        <w:t>Тихонов В.И., Юшин И.Ф.  Современные концепции электронных архивов //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Отечественные архивы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. –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1999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>. -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 № 1.</w:t>
      </w:r>
    </w:p>
    <w:p w:rsidR="00412D67" w:rsidRPr="00412D67" w:rsidRDefault="00412D67" w:rsidP="00412D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Тихонов В.И., Юшин И.Ф. 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Электронные архивы и электронный </w:t>
      </w:r>
      <w:proofErr w:type="gramStart"/>
      <w:r w:rsidRPr="00412D67">
        <w:rPr>
          <w:rFonts w:ascii="Times New Roman" w:hAnsi="Times New Roman" w:cs="Times New Roman"/>
          <w:sz w:val="24"/>
          <w:szCs w:val="24"/>
          <w:lang w:eastAsia="ko-KR"/>
        </w:rPr>
        <w:t>документооборот</w:t>
      </w:r>
      <w:proofErr w:type="gramEnd"/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 //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Отечественные архивы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. –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>1999</w:t>
      </w:r>
      <w:r w:rsidRPr="00412D67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. - </w:t>
      </w:r>
      <w:r w:rsidRPr="00412D67">
        <w:rPr>
          <w:rFonts w:ascii="Times New Roman" w:hAnsi="Times New Roman" w:cs="Times New Roman"/>
          <w:sz w:val="24"/>
          <w:szCs w:val="24"/>
          <w:lang w:eastAsia="ko-KR"/>
        </w:rPr>
        <w:t xml:space="preserve"> № 2.</w:t>
      </w:r>
    </w:p>
    <w:p w:rsidR="00412D67" w:rsidRPr="00412D67" w:rsidRDefault="00412D67" w:rsidP="00412D67">
      <w:pPr>
        <w:jc w:val="both"/>
        <w:rPr>
          <w:lang w:eastAsia="ko-KR"/>
        </w:rPr>
      </w:pPr>
    </w:p>
    <w:p w:rsidR="00412D67" w:rsidRPr="00412D67" w:rsidRDefault="00412D67" w:rsidP="00412D67">
      <w:pPr>
        <w:jc w:val="both"/>
        <w:rPr>
          <w:lang w:eastAsia="ko-KR"/>
        </w:rPr>
      </w:pPr>
    </w:p>
    <w:p w:rsidR="00412D67" w:rsidRPr="00412D67" w:rsidRDefault="00412D67" w:rsidP="00412D67">
      <w:pPr>
        <w:jc w:val="both"/>
        <w:rPr>
          <w:lang w:eastAsia="ko-KR"/>
        </w:rPr>
      </w:pPr>
    </w:p>
    <w:p w:rsidR="00412D67" w:rsidRPr="00412D67" w:rsidRDefault="00412D67" w:rsidP="00412D67">
      <w:pPr>
        <w:jc w:val="both"/>
        <w:rPr>
          <w:lang w:eastAsia="ko-KR"/>
        </w:rPr>
      </w:pPr>
    </w:p>
    <w:p w:rsidR="00412D67" w:rsidRPr="00412D67" w:rsidRDefault="00412D67" w:rsidP="00412D67">
      <w:pPr>
        <w:jc w:val="both"/>
        <w:rPr>
          <w:lang w:eastAsia="ko-KR"/>
        </w:rPr>
      </w:pPr>
    </w:p>
    <w:p w:rsidR="00412D67" w:rsidRPr="00412D67" w:rsidRDefault="00412D67" w:rsidP="00412D67"/>
    <w:p w:rsidR="002C2BEF" w:rsidRPr="00412D67" w:rsidRDefault="002C2BEF"/>
    <w:sectPr w:rsidR="002C2BEF" w:rsidRPr="00412D67" w:rsidSect="002C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B0DF2"/>
    <w:multiLevelType w:val="singleLevel"/>
    <w:tmpl w:val="39BAE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90519"/>
    <w:rsid w:val="00190519"/>
    <w:rsid w:val="002C2BEF"/>
    <w:rsid w:val="0041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1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5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9051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D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D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5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0519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paragraph" w:styleId="a3">
    <w:name w:val="No Spacing"/>
    <w:uiPriority w:val="1"/>
    <w:qFormat/>
    <w:rsid w:val="00190519"/>
    <w:pPr>
      <w:spacing w:after="0" w:line="240" w:lineRule="auto"/>
    </w:pPr>
  </w:style>
  <w:style w:type="character" w:customStyle="1" w:styleId="90">
    <w:name w:val="Заголовок 9 Знак"/>
    <w:basedOn w:val="a0"/>
    <w:link w:val="9"/>
    <w:uiPriority w:val="9"/>
    <w:semiHidden/>
    <w:rsid w:val="001905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905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2D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12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2016-10-01T10:33:00Z</dcterms:created>
  <dcterms:modified xsi:type="dcterms:W3CDTF">2016-10-01T10:48:00Z</dcterms:modified>
</cp:coreProperties>
</file>